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7" w:type="dxa"/>
        <w:tblInd w:w="8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6763"/>
      </w:tblGrid>
      <w:tr w:rsidR="00A70327" w:rsidTr="00A70327">
        <w:trPr>
          <w:trHeight w:val="315"/>
        </w:trPr>
        <w:tc>
          <w:tcPr>
            <w:tcW w:w="8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224AF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OŠ PETRA KANAVELIĆA</w:t>
            </w:r>
          </w:p>
        </w:tc>
      </w:tr>
      <w:tr w:rsidR="00A70327" w:rsidTr="00A70327">
        <w:trPr>
          <w:trHeight w:val="315"/>
        </w:trPr>
        <w:tc>
          <w:tcPr>
            <w:tcW w:w="8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327" w:rsidRDefault="00F66023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hr-HR" w:eastAsia="hr-HR"/>
              </w:rPr>
              <w:t>03.04.2023 – 05.04.2023.</w:t>
            </w:r>
          </w:p>
        </w:tc>
      </w:tr>
      <w:tr w:rsidR="00A70327" w:rsidTr="00A70327">
        <w:trPr>
          <w:trHeight w:val="315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DAN</w:t>
            </w:r>
          </w:p>
        </w:tc>
        <w:tc>
          <w:tcPr>
            <w:tcW w:w="6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naziv artikla</w:t>
            </w:r>
          </w:p>
        </w:tc>
      </w:tr>
      <w:tr w:rsidR="00A70327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PONEDJELJAK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BAKIN SLANAC + JOGURT</w:t>
            </w:r>
          </w:p>
        </w:tc>
      </w:tr>
      <w:tr w:rsidR="00A70327" w:rsidTr="00A70327"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UTORAK</w:t>
            </w:r>
          </w:p>
        </w:tc>
        <w:tc>
          <w:tcPr>
            <w:tcW w:w="67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HRENOVKA U LISNATOM TIJESTU 0,10</w:t>
            </w:r>
          </w:p>
        </w:tc>
      </w:tr>
      <w:tr w:rsidR="00A70327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SRIJEDA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KUKURUZNA MJEŠANA PLETENICA + VOĆKA</w:t>
            </w:r>
          </w:p>
        </w:tc>
      </w:tr>
      <w:tr w:rsidR="00A70327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ČETVRTAK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NEMA NASTAVE</w:t>
            </w:r>
          </w:p>
        </w:tc>
      </w:tr>
      <w:tr w:rsidR="00A70327" w:rsidTr="00A70327">
        <w:trPr>
          <w:trHeight w:val="315"/>
        </w:trPr>
        <w:tc>
          <w:tcPr>
            <w:tcW w:w="124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PETAK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NEMA NASTAVE</w:t>
            </w:r>
          </w:p>
        </w:tc>
      </w:tr>
      <w:tr w:rsidR="00A70327" w:rsidTr="00A70327">
        <w:trPr>
          <w:trHeight w:val="315"/>
        </w:trPr>
        <w:tc>
          <w:tcPr>
            <w:tcW w:w="8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F66023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hr-HR" w:eastAsia="hr-HR"/>
              </w:rPr>
              <w:t>17.04.2023. – 21.04.2023.</w:t>
            </w:r>
          </w:p>
        </w:tc>
      </w:tr>
      <w:tr w:rsidR="00A70327" w:rsidTr="00A70327">
        <w:trPr>
          <w:trHeight w:val="315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DAN</w:t>
            </w:r>
          </w:p>
        </w:tc>
        <w:tc>
          <w:tcPr>
            <w:tcW w:w="6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naziv artikla</w:t>
            </w:r>
          </w:p>
        </w:tc>
      </w:tr>
      <w:tr w:rsidR="00A70327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A70327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PONEDJELJAK</w:t>
            </w:r>
          </w:p>
        </w:tc>
        <w:tc>
          <w:tcPr>
            <w:tcW w:w="67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327" w:rsidRDefault="006821BB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KRAVATA + JOGURT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UTORAK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BUREK SIR BABIĆ 0,15 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SRIJEDA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JASTUČIĆ SIR 0,095 + VOĆKA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ČETVRTAK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SENDVIČ PURETINA 0,15</w:t>
            </w:r>
          </w:p>
        </w:tc>
      </w:tr>
      <w:tr w:rsidR="009D2F00" w:rsidTr="00A70327">
        <w:trPr>
          <w:trHeight w:val="315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PETAK</w:t>
            </w:r>
          </w:p>
        </w:tc>
        <w:tc>
          <w:tcPr>
            <w:tcW w:w="6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ŠKOLSKI SENDVIČ 0,15</w:t>
            </w:r>
          </w:p>
        </w:tc>
      </w:tr>
      <w:tr w:rsidR="009D2F00" w:rsidTr="00A70327">
        <w:trPr>
          <w:trHeight w:val="315"/>
        </w:trPr>
        <w:tc>
          <w:tcPr>
            <w:tcW w:w="8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00" w:rsidRDefault="009D2F00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hr-HR" w:eastAsia="hr-HR"/>
              </w:rPr>
              <w:t>24.04.2023. – 28.04.2023.</w:t>
            </w:r>
          </w:p>
        </w:tc>
      </w:tr>
      <w:tr w:rsidR="009D2F00" w:rsidTr="00A70327">
        <w:trPr>
          <w:trHeight w:val="315"/>
        </w:trPr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DAN</w:t>
            </w:r>
          </w:p>
        </w:tc>
        <w:tc>
          <w:tcPr>
            <w:tcW w:w="67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naziv artikla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PONEDJELJAK</w:t>
            </w:r>
          </w:p>
        </w:tc>
        <w:tc>
          <w:tcPr>
            <w:tcW w:w="67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BAKIN SLANAC + JOGURT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UTORAK</w:t>
            </w:r>
          </w:p>
        </w:tc>
        <w:tc>
          <w:tcPr>
            <w:tcW w:w="67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 xml:space="preserve">BUREK SIR BABIĆ 0,15 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SRIJEDA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KUKURUZNA MJEŠANA PLETENICA + VOĆKA</w:t>
            </w:r>
          </w:p>
        </w:tc>
      </w:tr>
      <w:tr w:rsidR="009D2F00" w:rsidTr="00A70327">
        <w:trPr>
          <w:trHeight w:val="300"/>
        </w:trPr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ČETVRTAK</w:t>
            </w:r>
          </w:p>
        </w:tc>
        <w:tc>
          <w:tcPr>
            <w:tcW w:w="676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19644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ŠKOLSKI SENDVIČ 0,15</w:t>
            </w:r>
          </w:p>
        </w:tc>
      </w:tr>
      <w:tr w:rsidR="009D2F00" w:rsidTr="00A70327">
        <w:trPr>
          <w:trHeight w:val="315"/>
        </w:trPr>
        <w:tc>
          <w:tcPr>
            <w:tcW w:w="124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PETAK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F00" w:rsidRDefault="009D2F00" w:rsidP="00423E2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 w:eastAsia="hr-HR"/>
              </w:rPr>
              <w:t>BUREK SIR ŠPINAT BABIĆ 0,15</w:t>
            </w:r>
          </w:p>
        </w:tc>
      </w:tr>
      <w:tr w:rsidR="009D2F00" w:rsidTr="00A70327">
        <w:trPr>
          <w:trHeight w:val="315"/>
        </w:trPr>
        <w:tc>
          <w:tcPr>
            <w:tcW w:w="8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00" w:rsidRDefault="009D2F00" w:rsidP="00423E2F">
            <w:pPr>
              <w:suppressAutoHyphens w:val="0"/>
              <w:jc w:val="center"/>
            </w:pPr>
          </w:p>
        </w:tc>
      </w:tr>
    </w:tbl>
    <w:p w:rsidR="00C16349" w:rsidRDefault="00C16349">
      <w:bookmarkStart w:id="0" w:name="_GoBack"/>
      <w:bookmarkEnd w:id="0"/>
    </w:p>
    <w:sectPr w:rsidR="00C16349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B9" w:rsidRDefault="00444FB9">
      <w:r>
        <w:separator/>
      </w:r>
    </w:p>
  </w:endnote>
  <w:endnote w:type="continuationSeparator" w:id="0">
    <w:p w:rsidR="00444FB9" w:rsidRDefault="0044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pTGaramondApp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49" w:rsidRDefault="000F19B8">
    <w:pPr>
      <w:tabs>
        <w:tab w:val="left" w:pos="2361"/>
      </w:tabs>
      <w:jc w:val="both"/>
    </w:pPr>
    <w:r>
      <w:rPr>
        <w:i/>
        <w:color w:val="000000"/>
        <w:spacing w:val="8"/>
        <w:sz w:val="12"/>
        <w:szCs w:val="12"/>
        <w:lang w:val="hr-HR"/>
      </w:rPr>
      <w:t>BABIĆ PEKARA d,</w:t>
    </w:r>
    <w:proofErr w:type="spellStart"/>
    <w:r>
      <w:rPr>
        <w:i/>
        <w:color w:val="000000"/>
        <w:spacing w:val="8"/>
        <w:sz w:val="12"/>
        <w:szCs w:val="12"/>
        <w:lang w:val="hr-HR"/>
      </w:rPr>
      <w:t>o.o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. za proizvodnju i trgovinu sa sjedištem u Splitu, </w:t>
    </w:r>
    <w:proofErr w:type="spellStart"/>
    <w:r>
      <w:rPr>
        <w:i/>
        <w:color w:val="000000"/>
        <w:spacing w:val="8"/>
        <w:sz w:val="12"/>
        <w:szCs w:val="12"/>
        <w:lang w:val="hr-HR"/>
      </w:rPr>
      <w:t>Kopilica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 19, upisano u  Trgovački sud u Splitu </w:t>
    </w:r>
    <w:proofErr w:type="spellStart"/>
    <w:r>
      <w:rPr>
        <w:i/>
        <w:color w:val="000000"/>
        <w:spacing w:val="8"/>
        <w:sz w:val="12"/>
        <w:szCs w:val="12"/>
        <w:lang w:val="hr-HR"/>
      </w:rPr>
      <w:t>Tt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-09/2785-2, MBS 060259217, OIB 59369289798 Temeljni kapital 9.540.000,00 kuna, uplaćen u cijelosti, žiro račun HR8724070001100661076 otvoren kod OTP BANKE d.d. Ul. Domovinskog rata 66, Split, HR0523600001102166951, otvoren kod Zagrebačke banke d.d., Trg Josipa bana Jelačića 9, Zagreb, HR0325000091101360122, otvoren kod </w:t>
    </w:r>
    <w:proofErr w:type="spellStart"/>
    <w:r>
      <w:rPr>
        <w:i/>
        <w:color w:val="000000"/>
        <w:spacing w:val="8"/>
        <w:sz w:val="12"/>
        <w:szCs w:val="12"/>
        <w:lang w:val="hr-HR"/>
      </w:rPr>
      <w:t>Addiko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 Bank d.d., Slavonska avenija 6, Zagreb, HR3224020061100662526 otvoren kod Erste&amp;</w:t>
    </w:r>
    <w:proofErr w:type="spellStart"/>
    <w:r>
      <w:rPr>
        <w:i/>
        <w:color w:val="000000"/>
        <w:spacing w:val="8"/>
        <w:sz w:val="12"/>
        <w:szCs w:val="12"/>
        <w:lang w:val="hr-HR"/>
      </w:rPr>
      <w:t>Steiermärkische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 Bank d.d. </w:t>
    </w:r>
    <w:proofErr w:type="spellStart"/>
    <w:r>
      <w:rPr>
        <w:i/>
        <w:color w:val="000000"/>
        <w:spacing w:val="8"/>
        <w:sz w:val="12"/>
        <w:szCs w:val="12"/>
      </w:rPr>
      <w:t>Jadranski</w:t>
    </w:r>
    <w:proofErr w:type="spellEnd"/>
    <w:r>
      <w:rPr>
        <w:i/>
        <w:color w:val="000000"/>
        <w:spacing w:val="8"/>
        <w:sz w:val="12"/>
        <w:szCs w:val="12"/>
      </w:rPr>
      <w:t xml:space="preserve"> </w:t>
    </w:r>
    <w:proofErr w:type="spellStart"/>
    <w:r>
      <w:rPr>
        <w:i/>
        <w:color w:val="000000"/>
        <w:spacing w:val="8"/>
        <w:sz w:val="12"/>
        <w:szCs w:val="12"/>
      </w:rPr>
      <w:t>trg</w:t>
    </w:r>
    <w:proofErr w:type="spellEnd"/>
    <w:r>
      <w:rPr>
        <w:i/>
        <w:color w:val="000000"/>
        <w:spacing w:val="8"/>
        <w:sz w:val="12"/>
        <w:szCs w:val="12"/>
      </w:rPr>
      <w:t xml:space="preserve"> 3A</w:t>
    </w:r>
    <w:proofErr w:type="gramStart"/>
    <w:r>
      <w:rPr>
        <w:i/>
        <w:color w:val="000000"/>
        <w:spacing w:val="8"/>
        <w:sz w:val="12"/>
        <w:szCs w:val="12"/>
      </w:rPr>
      <w:t>,Rijeka</w:t>
    </w:r>
    <w:proofErr w:type="gramEnd"/>
    <w:r>
      <w:rPr>
        <w:i/>
        <w:color w:val="000000"/>
        <w:spacing w:val="8"/>
        <w:sz w:val="12"/>
        <w:szCs w:val="12"/>
      </w:rPr>
      <w:t xml:space="preserve">, HR1624080021100045709, </w:t>
    </w:r>
    <w:proofErr w:type="spellStart"/>
    <w:r>
      <w:rPr>
        <w:i/>
        <w:color w:val="000000"/>
        <w:spacing w:val="8"/>
        <w:sz w:val="12"/>
        <w:szCs w:val="12"/>
      </w:rPr>
      <w:t>otvoren</w:t>
    </w:r>
    <w:proofErr w:type="spellEnd"/>
    <w:r>
      <w:rPr>
        <w:i/>
        <w:color w:val="000000"/>
        <w:spacing w:val="8"/>
        <w:sz w:val="12"/>
        <w:szCs w:val="12"/>
      </w:rPr>
      <w:t xml:space="preserve"> </w:t>
    </w:r>
    <w:proofErr w:type="spellStart"/>
    <w:r>
      <w:rPr>
        <w:i/>
        <w:color w:val="000000"/>
        <w:spacing w:val="8"/>
        <w:sz w:val="12"/>
        <w:szCs w:val="12"/>
      </w:rPr>
      <w:t>kod</w:t>
    </w:r>
    <w:proofErr w:type="spellEnd"/>
    <w:r>
      <w:rPr>
        <w:i/>
        <w:color w:val="000000"/>
        <w:spacing w:val="8"/>
        <w:sz w:val="12"/>
        <w:szCs w:val="12"/>
      </w:rPr>
      <w:t xml:space="preserve"> Partner </w:t>
    </w:r>
    <w:proofErr w:type="spellStart"/>
    <w:r>
      <w:rPr>
        <w:i/>
        <w:color w:val="000000"/>
        <w:spacing w:val="8"/>
        <w:sz w:val="12"/>
        <w:szCs w:val="12"/>
      </w:rPr>
      <w:t>banke</w:t>
    </w:r>
    <w:proofErr w:type="spellEnd"/>
    <w:r>
      <w:rPr>
        <w:i/>
        <w:color w:val="000000"/>
        <w:spacing w:val="8"/>
        <w:sz w:val="12"/>
        <w:szCs w:val="12"/>
      </w:rPr>
      <w:t xml:space="preserve"> </w:t>
    </w:r>
    <w:proofErr w:type="spellStart"/>
    <w:r>
      <w:rPr>
        <w:i/>
        <w:color w:val="000000"/>
        <w:spacing w:val="8"/>
        <w:sz w:val="12"/>
        <w:szCs w:val="12"/>
      </w:rPr>
      <w:t>d.d</w:t>
    </w:r>
    <w:proofErr w:type="spellEnd"/>
    <w:r>
      <w:rPr>
        <w:i/>
        <w:color w:val="000000"/>
        <w:spacing w:val="8"/>
        <w:sz w:val="12"/>
        <w:szCs w:val="12"/>
      </w:rPr>
      <w:t xml:space="preserve">., </w:t>
    </w:r>
    <w:proofErr w:type="spellStart"/>
    <w:r>
      <w:rPr>
        <w:i/>
        <w:color w:val="000000"/>
        <w:spacing w:val="8"/>
        <w:sz w:val="12"/>
        <w:szCs w:val="12"/>
        <w:lang w:val="hr-HR"/>
      </w:rPr>
      <w:t>Vončinina</w:t>
    </w:r>
    <w:proofErr w:type="spellEnd"/>
    <w:r>
      <w:rPr>
        <w:i/>
        <w:color w:val="000000"/>
        <w:spacing w:val="8"/>
        <w:sz w:val="12"/>
        <w:szCs w:val="12"/>
        <w:lang w:val="hr-HR"/>
      </w:rPr>
      <w:t xml:space="preserve"> 2, Zagreb, HR 7624810001127002745, otvoren kod Agram banke d.d. Ulica grada Vukovara 74, Zagreb, </w:t>
    </w:r>
  </w:p>
  <w:p w:rsidR="00C16349" w:rsidRDefault="000F19B8">
    <w:pPr>
      <w:tabs>
        <w:tab w:val="left" w:pos="2361"/>
      </w:tabs>
    </w:pPr>
    <w:r>
      <w:rPr>
        <w:i/>
        <w:color w:val="000000"/>
        <w:spacing w:val="8"/>
        <w:sz w:val="12"/>
        <w:szCs w:val="12"/>
        <w:lang w:val="hr-HR"/>
      </w:rPr>
      <w:t>Član uprave društva: Ivica Babić, Kontakt:</w:t>
    </w:r>
    <w:r>
      <w:rPr>
        <w:rFonts w:ascii="Arial" w:hAnsi="Arial"/>
        <w:i/>
        <w:color w:val="000000"/>
        <w:spacing w:val="8"/>
        <w:sz w:val="12"/>
        <w:szCs w:val="12"/>
        <w:lang w:val="hr-HR"/>
      </w:rPr>
      <w:t xml:space="preserve">+385/21/323 940, </w:t>
    </w:r>
    <w:proofErr w:type="spellStart"/>
    <w:r>
      <w:rPr>
        <w:rFonts w:ascii="Arial" w:hAnsi="Arial"/>
        <w:i/>
        <w:color w:val="000000"/>
        <w:spacing w:val="8"/>
        <w:sz w:val="12"/>
        <w:szCs w:val="12"/>
        <w:lang w:val="hr-HR"/>
      </w:rPr>
      <w:t>Fax</w:t>
    </w:r>
    <w:proofErr w:type="spellEnd"/>
    <w:r>
      <w:rPr>
        <w:rFonts w:ascii="Arial" w:hAnsi="Arial"/>
        <w:i/>
        <w:color w:val="000000"/>
        <w:spacing w:val="8"/>
        <w:sz w:val="12"/>
        <w:szCs w:val="12"/>
        <w:lang w:val="hr-HR"/>
      </w:rPr>
      <w:t>:+385/21/211 499,  e-mail: uprava</w:t>
    </w:r>
    <w:hyperlink r:id="rId1">
      <w:r>
        <w:rPr>
          <w:rStyle w:val="InternetLink"/>
          <w:rFonts w:ascii="Arial" w:hAnsi="Arial"/>
          <w:i/>
          <w:color w:val="000000"/>
          <w:spacing w:val="8"/>
          <w:sz w:val="12"/>
          <w:szCs w:val="12"/>
          <w:lang w:val="hr-HR"/>
        </w:rPr>
        <w:t>@</w:t>
      </w:r>
      <w:proofErr w:type="spellStart"/>
    </w:hyperlink>
    <w:r>
      <w:rPr>
        <w:rStyle w:val="InternetLink"/>
        <w:rFonts w:ascii="Arial" w:hAnsi="Arial"/>
        <w:i/>
        <w:color w:val="000000"/>
        <w:spacing w:val="8"/>
        <w:sz w:val="12"/>
        <w:szCs w:val="12"/>
        <w:lang w:val="hr-HR"/>
      </w:rPr>
      <w:t>pekarababic.hr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B9" w:rsidRDefault="00444FB9">
      <w:r>
        <w:separator/>
      </w:r>
    </w:p>
  </w:footnote>
  <w:footnote w:type="continuationSeparator" w:id="0">
    <w:p w:rsidR="00444FB9" w:rsidRDefault="0044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49" w:rsidRDefault="007018BB" w:rsidP="00217AE8">
    <w:pPr>
      <w:tabs>
        <w:tab w:val="left" w:pos="2361"/>
      </w:tabs>
      <w:jc w:val="center"/>
      <w:rPr>
        <w:rFonts w:ascii="DpTGaramondApple" w:hAnsi="DpTGaramondApple"/>
        <w:i/>
        <w:spacing w:val="8"/>
      </w:rPr>
    </w:pPr>
    <w:r>
      <w:rPr>
        <w:rFonts w:ascii="DpTGaramondApple" w:hAnsi="DpTGaramondApple"/>
        <w:i/>
        <w:noProof/>
        <w:spacing w:val="8"/>
        <w:lang w:val="hr-HR" w:eastAsia="hr-HR"/>
      </w:rPr>
      <w:drawing>
        <wp:inline distT="0" distB="0" distL="0" distR="0">
          <wp:extent cx="1428750" cy="552450"/>
          <wp:effectExtent l="0" t="0" r="0" b="0"/>
          <wp:docPr id="4" name="Slika 4" descr="C:\Users\Rosanda\AppData\Local\Microsoft\Windows\Temporary Internet Files\Content.Outlook\J1WXXOUO\babic-logo-final-ver-color (150 x 5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da\AppData\Local\Microsoft\Windows\Temporary Internet Files\Content.Outlook\J1WXXOUO\babic-logo-final-ver-color (150 x 5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349" w:rsidRDefault="000F19B8" w:rsidP="00217AE8">
    <w:pPr>
      <w:pStyle w:val="Tijeloteksta"/>
      <w:tabs>
        <w:tab w:val="left" w:pos="2361"/>
      </w:tabs>
      <w:spacing w:after="83" w:line="240" w:lineRule="auto"/>
      <w:jc w:val="center"/>
    </w:pPr>
    <w:r>
      <w:rPr>
        <w:rFonts w:ascii="DpTGaramondApple" w:hAnsi="DpTGaramondApple"/>
        <w:i/>
        <w:color w:val="000000"/>
        <w:spacing w:val="8"/>
        <w:sz w:val="10"/>
        <w:szCs w:val="10"/>
      </w:rPr>
      <w:t xml:space="preserve">Babić pekara d.o.o. </w:t>
    </w:r>
    <w:proofErr w:type="spellStart"/>
    <w:r>
      <w:rPr>
        <w:rFonts w:ascii="DpTGaramondApple" w:hAnsi="DpTGaramondApple"/>
        <w:i/>
        <w:color w:val="000000"/>
        <w:spacing w:val="8"/>
        <w:sz w:val="10"/>
        <w:szCs w:val="10"/>
      </w:rPr>
      <w:t>za</w:t>
    </w:r>
    <w:proofErr w:type="spellEnd"/>
    <w:r>
      <w:rPr>
        <w:rFonts w:ascii="DpTGaramondApple" w:hAnsi="DpTGaramondApple"/>
        <w:i/>
        <w:color w:val="000000"/>
        <w:spacing w:val="8"/>
        <w:sz w:val="10"/>
        <w:szCs w:val="10"/>
      </w:rPr>
      <w:t xml:space="preserve"> </w:t>
    </w:r>
    <w:proofErr w:type="spellStart"/>
    <w:r>
      <w:rPr>
        <w:rFonts w:ascii="DpTGaramondApple" w:hAnsi="DpTGaramondApple"/>
        <w:i/>
        <w:color w:val="000000"/>
        <w:spacing w:val="8"/>
        <w:sz w:val="10"/>
        <w:szCs w:val="10"/>
      </w:rPr>
      <w:t>proizvodnju</w:t>
    </w:r>
    <w:proofErr w:type="spellEnd"/>
    <w:r>
      <w:rPr>
        <w:rFonts w:ascii="DpTGaramondApple" w:hAnsi="DpTGaramondApple"/>
        <w:i/>
        <w:color w:val="000000"/>
        <w:spacing w:val="8"/>
        <w:sz w:val="10"/>
        <w:szCs w:val="10"/>
      </w:rPr>
      <w:t xml:space="preserve"> </w:t>
    </w:r>
    <w:proofErr w:type="spellStart"/>
    <w:r>
      <w:rPr>
        <w:rFonts w:ascii="DpTGaramondApple" w:hAnsi="DpTGaramondApple"/>
        <w:i/>
        <w:color w:val="000000"/>
        <w:spacing w:val="8"/>
        <w:sz w:val="10"/>
        <w:szCs w:val="10"/>
      </w:rPr>
      <w:t>i</w:t>
    </w:r>
    <w:proofErr w:type="spellEnd"/>
    <w:r>
      <w:rPr>
        <w:rFonts w:ascii="DpTGaramondApple" w:hAnsi="DpTGaramondApple"/>
        <w:i/>
        <w:color w:val="000000"/>
        <w:spacing w:val="8"/>
        <w:sz w:val="10"/>
        <w:szCs w:val="10"/>
      </w:rPr>
      <w:t xml:space="preserve"> </w:t>
    </w:r>
    <w:proofErr w:type="spellStart"/>
    <w:r>
      <w:rPr>
        <w:rFonts w:ascii="DpTGaramondApple" w:hAnsi="DpTGaramondApple"/>
        <w:i/>
        <w:color w:val="000000"/>
        <w:spacing w:val="8"/>
        <w:sz w:val="10"/>
        <w:szCs w:val="10"/>
      </w:rPr>
      <w:t>trgovinu</w:t>
    </w:r>
    <w:proofErr w:type="spellEnd"/>
    <w:r>
      <w:rPr>
        <w:rFonts w:ascii="DpTGaramondApple" w:hAnsi="DpTGaramondApple"/>
        <w:i/>
        <w:color w:val="000000"/>
        <w:spacing w:val="8"/>
        <w:sz w:val="10"/>
        <w:szCs w:val="10"/>
      </w:rPr>
      <w:t xml:space="preserve"> d.o.o.</w:t>
    </w:r>
  </w:p>
  <w:p w:rsidR="00C16349" w:rsidRDefault="000F19B8">
    <w:pPr>
      <w:tabs>
        <w:tab w:val="left" w:pos="2361"/>
      </w:tabs>
      <w:jc w:val="center"/>
    </w:pPr>
    <w:r>
      <w:rPr>
        <w:rFonts w:ascii="DpTGaramondApple" w:hAnsi="DpTGaramondApple"/>
        <w:i/>
        <w:color w:val="000000"/>
        <w:spacing w:val="8"/>
      </w:rPr>
      <w:t xml:space="preserve"> </w:t>
    </w:r>
  </w:p>
  <w:p w:rsidR="00C16349" w:rsidRDefault="00C16349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9"/>
    <w:rsid w:val="00090067"/>
    <w:rsid w:val="000F19B8"/>
    <w:rsid w:val="00217AE8"/>
    <w:rsid w:val="00444FB9"/>
    <w:rsid w:val="006821BB"/>
    <w:rsid w:val="007018BB"/>
    <w:rsid w:val="00887BCB"/>
    <w:rsid w:val="009D2F00"/>
    <w:rsid w:val="00A70327"/>
    <w:rsid w:val="00BC1EFF"/>
    <w:rsid w:val="00C16349"/>
    <w:rsid w:val="00F224AF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02"/>
    <w:pPr>
      <w:suppressAutoHyphens/>
    </w:pPr>
    <w:rPr>
      <w:color w:val="00000A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553F02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qFormat/>
    <w:rsid w:val="00553F02"/>
    <w:pPr>
      <w:keepNext/>
      <w:outlineLvl w:val="1"/>
    </w:pPr>
    <w:rPr>
      <w:sz w:val="52"/>
      <w:szCs w:val="20"/>
      <w:lang w:val="en-AU"/>
    </w:rPr>
  </w:style>
  <w:style w:type="paragraph" w:styleId="Naslov3">
    <w:name w:val="heading 3"/>
    <w:basedOn w:val="Normal"/>
    <w:next w:val="Normal"/>
    <w:qFormat/>
    <w:rsid w:val="00553F02"/>
    <w:pPr>
      <w:keepNext/>
      <w:outlineLvl w:val="2"/>
    </w:pPr>
    <w:rPr>
      <w:b/>
      <w:sz w:val="72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semiHidden/>
    <w:qFormat/>
    <w:rsid w:val="00553F02"/>
    <w:rPr>
      <w:color w:val="0000FF"/>
      <w:u w:val="single"/>
    </w:rPr>
  </w:style>
  <w:style w:type="character" w:styleId="SlijeenaHiperveza">
    <w:name w:val="FollowedHyperlink"/>
    <w:basedOn w:val="Zadanifontodlomka"/>
    <w:semiHidden/>
    <w:qFormat/>
    <w:rsid w:val="00553F02"/>
    <w:rPr>
      <w:color w:val="800080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54869"/>
    <w:rPr>
      <w:rFonts w:ascii="Tahoma" w:hAnsi="Tahoma" w:cs="Tahoma"/>
      <w:sz w:val="16"/>
      <w:szCs w:val="16"/>
      <w:lang w:val="en-US" w:eastAsia="en-US"/>
    </w:rPr>
  </w:style>
  <w:style w:type="character" w:customStyle="1" w:styleId="Internetskapoveznica">
    <w:name w:val="Internetska poveznica"/>
    <w:qFormat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Normal"/>
    <w:pPr>
      <w:widowControl w:val="0"/>
    </w:pPr>
    <w:rPr>
      <w:rFonts w:cs="Mangal"/>
      <w:szCs w:val="20"/>
      <w:lang w:val="hr-HR" w:eastAsia="hr-HR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ilnaslova">
    <w:name w:val="Stil naslova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Zaglavlje">
    <w:name w:val="header"/>
    <w:basedOn w:val="Normal"/>
    <w:semiHidden/>
    <w:rsid w:val="00553F0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553F02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5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02"/>
    <w:pPr>
      <w:suppressAutoHyphens/>
    </w:pPr>
    <w:rPr>
      <w:color w:val="00000A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553F02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qFormat/>
    <w:rsid w:val="00553F02"/>
    <w:pPr>
      <w:keepNext/>
      <w:outlineLvl w:val="1"/>
    </w:pPr>
    <w:rPr>
      <w:sz w:val="52"/>
      <w:szCs w:val="20"/>
      <w:lang w:val="en-AU"/>
    </w:rPr>
  </w:style>
  <w:style w:type="paragraph" w:styleId="Naslov3">
    <w:name w:val="heading 3"/>
    <w:basedOn w:val="Normal"/>
    <w:next w:val="Normal"/>
    <w:qFormat/>
    <w:rsid w:val="00553F02"/>
    <w:pPr>
      <w:keepNext/>
      <w:outlineLvl w:val="2"/>
    </w:pPr>
    <w:rPr>
      <w:b/>
      <w:sz w:val="72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semiHidden/>
    <w:qFormat/>
    <w:rsid w:val="00553F02"/>
    <w:rPr>
      <w:color w:val="0000FF"/>
      <w:u w:val="single"/>
    </w:rPr>
  </w:style>
  <w:style w:type="character" w:styleId="SlijeenaHiperveza">
    <w:name w:val="FollowedHyperlink"/>
    <w:basedOn w:val="Zadanifontodlomka"/>
    <w:semiHidden/>
    <w:qFormat/>
    <w:rsid w:val="00553F02"/>
    <w:rPr>
      <w:color w:val="800080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54869"/>
    <w:rPr>
      <w:rFonts w:ascii="Tahoma" w:hAnsi="Tahoma" w:cs="Tahoma"/>
      <w:sz w:val="16"/>
      <w:szCs w:val="16"/>
      <w:lang w:val="en-US" w:eastAsia="en-US"/>
    </w:rPr>
  </w:style>
  <w:style w:type="character" w:customStyle="1" w:styleId="Internetskapoveznica">
    <w:name w:val="Internetska poveznica"/>
    <w:qFormat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Normal"/>
    <w:pPr>
      <w:widowControl w:val="0"/>
    </w:pPr>
    <w:rPr>
      <w:rFonts w:cs="Mangal"/>
      <w:szCs w:val="20"/>
      <w:lang w:val="hr-HR" w:eastAsia="hr-HR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ilnaslova">
    <w:name w:val="Stil naslova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Zaglavlje">
    <w:name w:val="header"/>
    <w:basedOn w:val="Normal"/>
    <w:semiHidden/>
    <w:rsid w:val="00553F0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553F02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5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karababi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biti je dobro da danas ne možes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biti je dobro da danas ne možes</dc:title>
  <dc:creator>jaguar</dc:creator>
  <cp:lastModifiedBy>Rosanda Tadin</cp:lastModifiedBy>
  <cp:revision>2</cp:revision>
  <cp:lastPrinted>2023-04-04T11:13:00Z</cp:lastPrinted>
  <dcterms:created xsi:type="dcterms:W3CDTF">2023-04-04T12:02:00Z</dcterms:created>
  <dcterms:modified xsi:type="dcterms:W3CDTF">2023-04-04T12:02:00Z</dcterms:modified>
  <dc:language>hr-HR</dc:language>
</cp:coreProperties>
</file>